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595BF" w14:textId="4BA5BE7A" w:rsidR="008D21B7" w:rsidRPr="00E71F9A" w:rsidRDefault="008D21B7" w:rsidP="00E71F9A">
      <w:pPr>
        <w:jc w:val="center"/>
        <w:rPr>
          <w:b/>
          <w:bCs/>
          <w:sz w:val="32"/>
          <w:szCs w:val="32"/>
        </w:rPr>
      </w:pPr>
      <w:r w:rsidRPr="008D21B7">
        <w:rPr>
          <w:b/>
          <w:bCs/>
          <w:sz w:val="32"/>
          <w:szCs w:val="32"/>
        </w:rPr>
        <w:t>En randomiserad kontrollerad studie för att undersöka om ett mångfacetterat program för ansvarsfull antibiotikaanvändning (Antimicrobial Stewardship Program) kan förbättra följsamheten till riktlinjer för diagnostik och behandling av okomplicerad faryngotonsillit i primärvården</w:t>
      </w:r>
    </w:p>
    <w:p w14:paraId="20B3AB1C" w14:textId="77777777" w:rsidR="00E71F9A" w:rsidRPr="008D21B7" w:rsidRDefault="00E71F9A" w:rsidP="008D21B7"/>
    <w:p w14:paraId="1E5EBE1E" w14:textId="77777777" w:rsidR="008D21B7" w:rsidRPr="008D21B7" w:rsidRDefault="008D21B7" w:rsidP="008D21B7">
      <w:pPr>
        <w:rPr>
          <w:sz w:val="28"/>
          <w:szCs w:val="28"/>
        </w:rPr>
      </w:pPr>
      <w:r w:rsidRPr="008D21B7">
        <w:rPr>
          <w:b/>
          <w:bCs/>
          <w:sz w:val="28"/>
          <w:szCs w:val="28"/>
        </w:rPr>
        <w:t>Sammanfattning</w:t>
      </w:r>
    </w:p>
    <w:p w14:paraId="33B056F2" w14:textId="5CB08248" w:rsidR="008D21B7" w:rsidRPr="008D21B7" w:rsidRDefault="008D21B7" w:rsidP="008D21B7">
      <w:r w:rsidRPr="008D21B7">
        <w:rPr>
          <w:b/>
          <w:bCs/>
        </w:rPr>
        <w:t>Bakgrund:</w:t>
      </w:r>
      <w:r w:rsidR="00E71F9A">
        <w:br/>
      </w:r>
      <w:r w:rsidRPr="008D21B7">
        <w:t>För att uppnå en rationell antibiotikaanvändning och bromsa utvecklingen av antibiotikaresistenta bakterier är det viktigt att utveckla och vetenskapligt utvärdera program för ansvarsfull antibiotikaanvändning (Antimicrobial Stewardship Programs, ASP), vars syfte är att minska onödig användning av antibiotika. Faryngotonsillit (halsfluss/ont i halsen) är en av de vanligaste orsakerna till antibiotikaförskrivning inom primärvården. Eftersom följsamheten till riktlinjerna för diagnostik och behandling av faryngotonsillit är otillräcklig, behöver ett väldefinierat, repeterbart och vetenskapligt utvärderat ASP utvecklas för detta ändamål.</w:t>
      </w:r>
    </w:p>
    <w:p w14:paraId="0F0457C9" w14:textId="0B7F7ACF" w:rsidR="008D21B7" w:rsidRPr="008D21B7" w:rsidRDefault="008D21B7" w:rsidP="008D21B7">
      <w:r w:rsidRPr="008D21B7">
        <w:rPr>
          <w:b/>
          <w:bCs/>
        </w:rPr>
        <w:t>Mål och syfte:</w:t>
      </w:r>
      <w:r w:rsidR="00E71F9A">
        <w:br/>
      </w:r>
      <w:r w:rsidRPr="008D21B7">
        <w:t>Att utveckla ett ASP för faryngotonsillit och utvärdera huruvida denna intervention kan öka följsamheten till riktlinjer för diagnostik och behandling av faryngotonsillit inom primärvården.</w:t>
      </w:r>
    </w:p>
    <w:p w14:paraId="34A873A4" w14:textId="23364CDD" w:rsidR="008D21B7" w:rsidRPr="008D21B7" w:rsidRDefault="008D21B7" w:rsidP="008D21B7">
      <w:r w:rsidRPr="008D21B7">
        <w:rPr>
          <w:b/>
          <w:bCs/>
        </w:rPr>
        <w:t>Studiemetoder:</w:t>
      </w:r>
      <w:r w:rsidR="00E71F9A">
        <w:br/>
      </w:r>
      <w:r w:rsidRPr="008D21B7">
        <w:t>En randomiserad kontrollerad studie där 50 vårdcentraler i Västra Götaland randomiseras antingen till en interventionsgrupp som implementerar det nyutvecklade ASP:et för faryngotonsillit, eller till en kontrollgrupp.</w:t>
      </w:r>
    </w:p>
    <w:p w14:paraId="3D692834" w14:textId="77777777" w:rsidR="008D21B7" w:rsidRPr="008D21B7" w:rsidRDefault="008D21B7" w:rsidP="008D21B7">
      <w:r w:rsidRPr="008D21B7">
        <w:t>Interventionen pågår i sex månader, inkluderar både läkare och sjuksköterskor, och innefattar reflekterande möten kring riktlinjer, didaktiska patientfall, identifiering av lokala förbättringsmöjligheter, upprättande av en handlingsplan samt återkommande återkoppling i form av labb- och diagnoskopplad förskrivningsstatistik för faryngotonsillit.</w:t>
      </w:r>
    </w:p>
    <w:p w14:paraId="063833A0" w14:textId="77777777" w:rsidR="008D21B7" w:rsidRPr="008D21B7" w:rsidRDefault="008D21B7" w:rsidP="008D21B7">
      <w:r w:rsidRPr="008D21B7">
        <w:t>Antibiotikaförskrivning för faryngotonsillit följs upp i relation till snabbtest (RADT, rapid antigen detection test) för grupp A-streptokocker (GAS). Primärt utfallsmått: andelen patienter med antibiotikabehandlad faryngotonsillit som har ett positivt snabbtest för GAS. Förändringar i utfallsmått kommer att jämföras mellan kontrollgruppen och interventionsgruppen vid 6, 12 och 18 månader.</w:t>
      </w:r>
    </w:p>
    <w:p w14:paraId="352147B5" w14:textId="3B5E37CD" w:rsidR="008D21B7" w:rsidRPr="008D21B7" w:rsidRDefault="008D21B7" w:rsidP="008D21B7">
      <w:r w:rsidRPr="008D21B7">
        <w:rPr>
          <w:b/>
          <w:bCs/>
        </w:rPr>
        <w:t>Förväntade resultat:</w:t>
      </w:r>
      <w:r w:rsidR="00E71F9A">
        <w:br/>
      </w:r>
      <w:r w:rsidRPr="008D21B7">
        <w:t>Om studien visar att detta ASP leder till ökad följsamhet till riktlinjerna för faryngotonsillit, kan implementeringen av detta ASP leda till en mer rationell användning av antibiotika.</w:t>
      </w:r>
    </w:p>
    <w:p w14:paraId="1493456E" w14:textId="59C7E8BE" w:rsidR="008D21B7" w:rsidRDefault="008D21B7">
      <w:r>
        <w:br w:type="page"/>
      </w:r>
    </w:p>
    <w:p w14:paraId="729B27EE" w14:textId="77777777" w:rsidR="008D21B7" w:rsidRPr="008D21B7" w:rsidRDefault="008D21B7" w:rsidP="008D21B7">
      <w:pPr>
        <w:rPr>
          <w:sz w:val="28"/>
          <w:szCs w:val="28"/>
        </w:rPr>
      </w:pPr>
      <w:r w:rsidRPr="008D21B7">
        <w:rPr>
          <w:b/>
          <w:bCs/>
          <w:sz w:val="28"/>
          <w:szCs w:val="28"/>
        </w:rPr>
        <w:lastRenderedPageBreak/>
        <w:t>Bakgrund</w:t>
      </w:r>
    </w:p>
    <w:p w14:paraId="4557B811" w14:textId="77777777" w:rsidR="008D21B7" w:rsidRPr="008D21B7" w:rsidRDefault="008D21B7" w:rsidP="008D21B7">
      <w:r w:rsidRPr="008D21B7">
        <w:t>Antibiotikaresistenta bakterier blir allt vanligare och utgör ett av de största hoten mot vår framtida hälsa [1, 2]. För att bromsa denna utveckling är det viktigt att inte förskriva antibiotika i onödan [3]. Faryngotonsillit (halsfluss/ont i halsen) är en av de vanligaste orsakerna till antibiotikaförskrivning på vårdcentraler [4, 5]. I den kliniska vardagen upplever allmänläkare osäkerhet kring behandlingen av patienter med faryngotonsillit [6], och följsamheten till riktlinjer för diagnostik och behandling av faryngotonsillit behöver förbättras [4, 7]. Den enskilt viktigaste tumregeln inom primärvården är att normalt endast förskriva antibiotika vid faryngotonsillit när ett positivt snabbtest (RADT) för beta-hemolytiska streptokocker grupp A (GAS) föreligger [8, 9].</w:t>
      </w:r>
    </w:p>
    <w:p w14:paraId="513D3F83" w14:textId="77777777" w:rsidR="008D21B7" w:rsidRPr="008D21B7" w:rsidRDefault="008D21B7" w:rsidP="008D21B7">
      <w:r w:rsidRPr="008D21B7">
        <w:t>Det är viktigt att allmänläkare får möjlighet att reflektera över sin egen antibiotikaförskrivning, samt att ha regelbundna tvärprofessionella diskussioner på vårdcentralen om antibiotika och riktlinjer för att öka kunskapen och förståelsen för riktlinjerna och därmed känna sig trygga i den kliniska vardagen [10-14]. Strukturella faktorer på vårdcentralen såsom verksamhetschefens engagemang samt sjuksköterskors arbete med telefonrådgivning och triagemottagning är också viktiga för att uppnå en rationell antibiotikaanvändning [10].</w:t>
      </w:r>
    </w:p>
    <w:p w14:paraId="35BA6E8A" w14:textId="77777777" w:rsidR="008D21B7" w:rsidRPr="008D21B7" w:rsidRDefault="008D21B7" w:rsidP="008D21B7">
      <w:r w:rsidRPr="008D21B7">
        <w:t>Program för ansvarsfull antibiotikaanvändning (Antimicrobial Stewardship Programs, ASP) är strukturerade, mångfacetterade interventioner för att minska onödig antibiotikaanvändning och har i många fall lett till en mer rationell användning av antibiotika inom slutenvården [15-17]. Det saknas i stort sett evidens för vilka ASP som är effektiva på vårdcentraler, åtminstone ur ett svenskt perspektiv eftersom vi har en jämförelsevis låg antibiotikaförskrivning [17, 18].</w:t>
      </w:r>
    </w:p>
    <w:p w14:paraId="4C2F77D4" w14:textId="77777777" w:rsidR="008D21B7" w:rsidRPr="008D21B7" w:rsidRDefault="008D21B7" w:rsidP="008D21B7">
      <w:r w:rsidRPr="008D21B7">
        <w:t>Eftersom faryngotonsillit är vanligt och följsamheten till riktlinjerna är otillräcklig, finns det ett behov av ett välbeskrivet, repeterbart och vetenskapligt utvärderat ASP för faryngotonsillit.</w:t>
      </w:r>
    </w:p>
    <w:p w14:paraId="5414D5BC" w14:textId="77777777" w:rsidR="008D21B7" w:rsidRPr="008D21B7" w:rsidRDefault="008D21B7" w:rsidP="008D21B7">
      <w:r w:rsidRPr="008D21B7">
        <w:rPr>
          <w:b/>
          <w:bCs/>
        </w:rPr>
        <w:t>Mål och syfte</w:t>
      </w:r>
    </w:p>
    <w:p w14:paraId="3E585F58" w14:textId="77777777" w:rsidR="008D21B7" w:rsidRDefault="008D21B7" w:rsidP="008D21B7">
      <w:r w:rsidRPr="008D21B7">
        <w:t>Att vetenskapligt utveckla och utvärdera ett ASP för att se om denna intervention kan öka följsamheten till riktlinjer för diagnostik och behandling av faryngotonsillit inom primärvården.</w:t>
      </w:r>
    </w:p>
    <w:p w14:paraId="4C2CEB53" w14:textId="77777777" w:rsidR="00D55ADA" w:rsidRPr="00D55ADA" w:rsidRDefault="00D55ADA" w:rsidP="00D55ADA">
      <w:r w:rsidRPr="00D55ADA">
        <w:rPr>
          <w:b/>
          <w:bCs/>
        </w:rPr>
        <w:t>Forskningsfrågor</w:t>
      </w:r>
    </w:p>
    <w:p w14:paraId="724CA0D2" w14:textId="77777777" w:rsidR="00D55ADA" w:rsidRPr="00D55ADA" w:rsidRDefault="00D55ADA" w:rsidP="00D55ADA">
      <w:r w:rsidRPr="00D55ADA">
        <w:t>Finns det en skillnad mellan vårdcentraler som randomiserats till ASP-intervention eller kontrollgrupp avseende förändring från baslinjen till mätningar efter 6, 12 och 18 månader gällande följande utfall:</w:t>
      </w:r>
    </w:p>
    <w:p w14:paraId="00C2980C" w14:textId="77777777" w:rsidR="00D55ADA" w:rsidRPr="00D55ADA" w:rsidRDefault="00D55ADA" w:rsidP="00D55ADA">
      <w:pPr>
        <w:numPr>
          <w:ilvl w:val="0"/>
          <w:numId w:val="1"/>
        </w:numPr>
      </w:pPr>
      <w:r w:rsidRPr="00D55ADA">
        <w:t>andelen patienter med faryngotonsillit som förskrivits antibiotika (J01 exklusive metenamin) och som har ett positivt snabbtest (RADT) för GAS? (Faryngotonsillit är ett samlingsbegrepp som omfattar flera diagnoskoder (ICD-10-koder)).</w:t>
      </w:r>
    </w:p>
    <w:p w14:paraId="444FAC4C" w14:textId="77777777" w:rsidR="00D55ADA" w:rsidRPr="00D55ADA" w:rsidRDefault="00D55ADA" w:rsidP="00D55ADA">
      <w:pPr>
        <w:numPr>
          <w:ilvl w:val="0"/>
          <w:numId w:val="1"/>
        </w:numPr>
      </w:pPr>
      <w:r w:rsidRPr="00D55ADA">
        <w:t>andelen patienter med faryngotonsillit och ett negativt snabbtest för GAS som förskrivits antibiotika (J01 exklusive metenamin)?</w:t>
      </w:r>
    </w:p>
    <w:p w14:paraId="3F91B255" w14:textId="77777777" w:rsidR="00D55ADA" w:rsidRPr="00D55ADA" w:rsidRDefault="00D55ADA" w:rsidP="00D55ADA">
      <w:pPr>
        <w:numPr>
          <w:ilvl w:val="0"/>
          <w:numId w:val="1"/>
        </w:numPr>
      </w:pPr>
      <w:r w:rsidRPr="00D55ADA">
        <w:t>andelen patienter med faryngotonsillit som förskrivits rekommenderat förstahandsantibiotikum (i Sverige fenoximetylpenicillin = PcV)?</w:t>
      </w:r>
    </w:p>
    <w:p w14:paraId="53733A33" w14:textId="77777777" w:rsidR="00D55ADA" w:rsidRPr="00D55ADA" w:rsidRDefault="00D55ADA" w:rsidP="00D55ADA">
      <w:pPr>
        <w:numPr>
          <w:ilvl w:val="0"/>
          <w:numId w:val="1"/>
        </w:numPr>
      </w:pPr>
      <w:r w:rsidRPr="00D55ADA">
        <w:t>andelen patienter som fått diagnosen faryngotonsillit där CRP analyserades?</w:t>
      </w:r>
    </w:p>
    <w:p w14:paraId="068C8FC5" w14:textId="77777777" w:rsidR="00D55ADA" w:rsidRPr="00D55ADA" w:rsidRDefault="00D55ADA" w:rsidP="00D55ADA">
      <w:r w:rsidRPr="00D55ADA">
        <w:t>Följande forskningsfrågor kommer inte att utvärdera en förändring, utan fokuserar istället på en beskrivning av siffrorna under baslinjeperioden:</w:t>
      </w:r>
    </w:p>
    <w:p w14:paraId="597438DB" w14:textId="77777777" w:rsidR="00D55ADA" w:rsidRPr="00D55ADA" w:rsidRDefault="00D55ADA" w:rsidP="00D55ADA">
      <w:pPr>
        <w:numPr>
          <w:ilvl w:val="0"/>
          <w:numId w:val="2"/>
        </w:numPr>
      </w:pPr>
      <w:r w:rsidRPr="00D55ADA">
        <w:lastRenderedPageBreak/>
        <w:t>andelen patienter med faryngotonsillit som förskrivits antibiotika där inget svalgprov togs.</w:t>
      </w:r>
    </w:p>
    <w:p w14:paraId="23965E9D" w14:textId="77777777" w:rsidR="00D55ADA" w:rsidRPr="00D55ADA" w:rsidRDefault="00D55ADA" w:rsidP="00D55ADA">
      <w:pPr>
        <w:numPr>
          <w:ilvl w:val="0"/>
          <w:numId w:val="3"/>
        </w:numPr>
      </w:pPr>
      <w:r w:rsidRPr="00D55ADA">
        <w:t>andelen patienter som fått diagnosen faryngotonsillit där svalgodling analyserades?</w:t>
      </w:r>
    </w:p>
    <w:p w14:paraId="5AB87EC8" w14:textId="77777777" w:rsidR="00D55ADA" w:rsidRPr="00D55ADA" w:rsidRDefault="00D55ADA" w:rsidP="00D55ADA">
      <w:pPr>
        <w:numPr>
          <w:ilvl w:val="0"/>
          <w:numId w:val="3"/>
        </w:numPr>
      </w:pPr>
      <w:r w:rsidRPr="00D55ADA">
        <w:t>andelen patienter som fått diagnosen faryngotonsillit där snabbtest för mononukleos analyserades?</w:t>
      </w:r>
    </w:p>
    <w:p w14:paraId="72E49F03" w14:textId="77777777" w:rsidR="00D55ADA" w:rsidRPr="00D55ADA" w:rsidRDefault="00D55ADA" w:rsidP="00D55ADA">
      <w:r w:rsidRPr="00D55ADA">
        <w:t>Finns det ett samband mellan en eventuell förändring av andelen patienter med antibiotikabehandlad (J01 exklusive metenamin) faryngotonsillit som har ett positivt snabbtest (RADT) för GAS och de strukturella faktorerna i interventionsgruppen:</w:t>
      </w:r>
    </w:p>
    <w:p w14:paraId="47B5268F" w14:textId="77777777" w:rsidR="00D55ADA" w:rsidRPr="00D55ADA" w:rsidRDefault="00D55ADA" w:rsidP="00D55ADA">
      <w:pPr>
        <w:numPr>
          <w:ilvl w:val="0"/>
          <w:numId w:val="4"/>
        </w:numPr>
      </w:pPr>
      <w:r w:rsidRPr="00D55ADA">
        <w:t>vårdcentralens storlek (antal listade patienter) och de listade patienternas åldersprofil?</w:t>
      </w:r>
    </w:p>
    <w:p w14:paraId="0B950828" w14:textId="77777777" w:rsidR="00D55ADA" w:rsidRPr="00D55ADA" w:rsidRDefault="00D55ADA" w:rsidP="00D55ADA">
      <w:pPr>
        <w:numPr>
          <w:ilvl w:val="0"/>
          <w:numId w:val="4"/>
        </w:numPr>
      </w:pPr>
      <w:r w:rsidRPr="00D55ADA">
        <w:t>antal patienter med faryngotonsillit per 1000 listade patienter och år?</w:t>
      </w:r>
    </w:p>
    <w:p w14:paraId="6F668F97" w14:textId="77777777" w:rsidR="00D55ADA" w:rsidRPr="00D55ADA" w:rsidRDefault="00D55ADA" w:rsidP="00D55ADA">
      <w:pPr>
        <w:numPr>
          <w:ilvl w:val="0"/>
          <w:numId w:val="4"/>
        </w:numPr>
      </w:pPr>
      <w:r w:rsidRPr="00D55ADA">
        <w:t>geografiskt läge (stor eller medelstor stad jämfört med mindre ort)?</w:t>
      </w:r>
    </w:p>
    <w:p w14:paraId="4C9F8260" w14:textId="77777777" w:rsidR="00D55ADA" w:rsidRPr="00D55ADA" w:rsidRDefault="00D55ADA" w:rsidP="00D55ADA">
      <w:pPr>
        <w:numPr>
          <w:ilvl w:val="0"/>
          <w:numId w:val="4"/>
        </w:numPr>
      </w:pPr>
      <w:r w:rsidRPr="00D55ADA">
        <w:t>Adjusted Clinical Group (ACG; ett mått för att utvärdera den listade befolkningens hälsotillstånd)?</w:t>
      </w:r>
    </w:p>
    <w:p w14:paraId="1E5973B8" w14:textId="77777777" w:rsidR="00D55ADA" w:rsidRPr="00D55ADA" w:rsidRDefault="00D55ADA" w:rsidP="00D55ADA">
      <w:pPr>
        <w:numPr>
          <w:ilvl w:val="0"/>
          <w:numId w:val="4"/>
        </w:numPr>
      </w:pPr>
      <w:r w:rsidRPr="00D55ADA">
        <w:t>Care Need Index (CNI; socioekonomiska variabler)?</w:t>
      </w:r>
    </w:p>
    <w:p w14:paraId="68B92153" w14:textId="77777777" w:rsidR="00D55ADA" w:rsidRPr="00D55ADA" w:rsidRDefault="00D55ADA" w:rsidP="00D55ADA">
      <w:pPr>
        <w:numPr>
          <w:ilvl w:val="0"/>
          <w:numId w:val="4"/>
        </w:numPr>
      </w:pPr>
      <w:r w:rsidRPr="00D55ADA">
        <w:t>Typ av vårdcentral: privat/offentlig?</w:t>
      </w:r>
    </w:p>
    <w:p w14:paraId="214051EF" w14:textId="77777777" w:rsidR="00D55ADA" w:rsidRDefault="00D55ADA" w:rsidP="00D55ADA">
      <w:pPr>
        <w:numPr>
          <w:ilvl w:val="0"/>
          <w:numId w:val="4"/>
        </w:numPr>
      </w:pPr>
      <w:r w:rsidRPr="00D55ADA">
        <w:t>bemanning (andel fast anställda allmänläkare, ST-läkare, AT-läkare och hyrläkare)?</w:t>
      </w:r>
    </w:p>
    <w:p w14:paraId="7210A26E" w14:textId="77777777" w:rsidR="00D5545C" w:rsidRPr="00D55ADA" w:rsidRDefault="00D5545C" w:rsidP="00D5545C"/>
    <w:p w14:paraId="36671169" w14:textId="20DEC3D1" w:rsidR="00D5545C" w:rsidRPr="00D5545C" w:rsidRDefault="00D5545C" w:rsidP="00D5545C">
      <w:pPr>
        <w:rPr>
          <w:sz w:val="28"/>
          <w:szCs w:val="28"/>
        </w:rPr>
      </w:pPr>
      <w:r>
        <w:rPr>
          <w:b/>
          <w:bCs/>
          <w:sz w:val="28"/>
          <w:szCs w:val="28"/>
        </w:rPr>
        <w:t>M</w:t>
      </w:r>
      <w:r w:rsidRPr="00D5545C">
        <w:rPr>
          <w:b/>
          <w:bCs/>
          <w:sz w:val="28"/>
          <w:szCs w:val="28"/>
        </w:rPr>
        <w:t>etod</w:t>
      </w:r>
    </w:p>
    <w:p w14:paraId="277104EF" w14:textId="77777777" w:rsidR="00D5545C" w:rsidRDefault="00D5545C" w:rsidP="00D5545C">
      <w:r w:rsidRPr="00D5545C">
        <w:rPr>
          <w:b/>
          <w:bCs/>
        </w:rPr>
        <w:t>Mål- och studiepopulation</w:t>
      </w:r>
      <w:r w:rsidRPr="00D5545C">
        <w:t xml:space="preserve"> </w:t>
      </w:r>
    </w:p>
    <w:p w14:paraId="2B13B6EC" w14:textId="1F3DF873" w:rsidR="00D5545C" w:rsidRPr="00D5545C" w:rsidRDefault="00D5545C" w:rsidP="00D5545C">
      <w:r w:rsidRPr="00D5545C">
        <w:t>50 vårdcentraler i sydvästra Sverige (Västra Götalandsregionen), som frivilligt deltar i detta projekt, randomiseras antingen till en interventionsgrupp som implementerar det nyutvecklade ASP:et för faryngotonsillit, eller till en kontrollgrupp.</w:t>
      </w:r>
    </w:p>
    <w:p w14:paraId="2E5D440B" w14:textId="77777777" w:rsidR="00D5545C" w:rsidRPr="00D5545C" w:rsidRDefault="00D5545C" w:rsidP="00D5545C">
      <w:r w:rsidRPr="00D5545C">
        <w:rPr>
          <w:b/>
          <w:bCs/>
        </w:rPr>
        <w:t>Inklusionskriterier:</w:t>
      </w:r>
    </w:p>
    <w:p w14:paraId="4B081856" w14:textId="77777777" w:rsidR="00D5545C" w:rsidRPr="00D5545C" w:rsidRDefault="00D5545C" w:rsidP="00D5545C">
      <w:pPr>
        <w:numPr>
          <w:ilvl w:val="0"/>
          <w:numId w:val="5"/>
        </w:numPr>
      </w:pPr>
      <w:r w:rsidRPr="00D5545C">
        <w:t>Vårdcentraler belägna i Västra Götaland med avtal med Västra Götalandsregionen (det finns cirka 200 sådana vårdcentraler).</w:t>
      </w:r>
    </w:p>
    <w:p w14:paraId="109A79E1" w14:textId="77777777" w:rsidR="00D5545C" w:rsidRPr="00D5545C" w:rsidRDefault="00D5545C" w:rsidP="00D5545C">
      <w:pPr>
        <w:numPr>
          <w:ilvl w:val="0"/>
          <w:numId w:val="5"/>
        </w:numPr>
      </w:pPr>
      <w:r w:rsidRPr="00D5545C">
        <w:t>Vårdcentralen har minst 3 läkare (krävs för att de reflekterande mötena ska vara meningsfulla).</w:t>
      </w:r>
    </w:p>
    <w:p w14:paraId="11427007" w14:textId="77777777" w:rsidR="00D5545C" w:rsidRPr="00D5545C" w:rsidRDefault="00D5545C" w:rsidP="00D5545C">
      <w:pPr>
        <w:numPr>
          <w:ilvl w:val="0"/>
          <w:numId w:val="5"/>
        </w:numPr>
      </w:pPr>
      <w:r w:rsidRPr="00D5545C">
        <w:t>Vårdcentralen har ett elektroniskt journalsystem som är kompatibelt med datauttagsverktyget MedRave Primary Care.</w:t>
      </w:r>
    </w:p>
    <w:p w14:paraId="3CD0745D" w14:textId="77777777" w:rsidR="00D5545C" w:rsidRPr="00D5545C" w:rsidRDefault="00D5545C" w:rsidP="00D5545C">
      <w:pPr>
        <w:numPr>
          <w:ilvl w:val="0"/>
          <w:numId w:val="5"/>
        </w:numPr>
      </w:pPr>
      <w:r w:rsidRPr="00D5545C">
        <w:t>Vårdcentralen har licens för datauttagsverktyget MedRave Primary Care.</w:t>
      </w:r>
    </w:p>
    <w:p w14:paraId="240CF9FD" w14:textId="77777777" w:rsidR="00D5545C" w:rsidRPr="00D5545C" w:rsidRDefault="00D5545C" w:rsidP="00D5545C">
      <w:r w:rsidRPr="00D5545C">
        <w:rPr>
          <w:b/>
          <w:bCs/>
        </w:rPr>
        <w:t>Exklusionskriterier:</w:t>
      </w:r>
    </w:p>
    <w:p w14:paraId="20DF2F76" w14:textId="77777777" w:rsidR="00D5545C" w:rsidRPr="00D5545C" w:rsidRDefault="00D5545C" w:rsidP="00D5545C">
      <w:pPr>
        <w:numPr>
          <w:ilvl w:val="0"/>
          <w:numId w:val="6"/>
        </w:numPr>
      </w:pPr>
      <w:r w:rsidRPr="00D5545C">
        <w:t>Nyligen öppnade vårdcentraler som har funnits i mindre än ett år (exkluderas eftersom tillförlitlig mätning inte kan göras vid baslinjen).</w:t>
      </w:r>
    </w:p>
    <w:p w14:paraId="13E6694D" w14:textId="77777777" w:rsidR="00D5545C" w:rsidRDefault="00D5545C">
      <w:pPr>
        <w:rPr>
          <w:b/>
          <w:bCs/>
        </w:rPr>
      </w:pPr>
      <w:r>
        <w:rPr>
          <w:b/>
          <w:bCs/>
        </w:rPr>
        <w:br w:type="page"/>
      </w:r>
    </w:p>
    <w:p w14:paraId="48708227" w14:textId="35D6FE4C" w:rsidR="00D5545C" w:rsidRDefault="00D5545C" w:rsidP="00D5545C">
      <w:r w:rsidRPr="00D5545C">
        <w:rPr>
          <w:b/>
          <w:bCs/>
        </w:rPr>
        <w:lastRenderedPageBreak/>
        <w:t>Beräkning av urvalsstorlek (styrkeberäkning)</w:t>
      </w:r>
      <w:r w:rsidRPr="00D5545C">
        <w:t xml:space="preserve"> </w:t>
      </w:r>
    </w:p>
    <w:p w14:paraId="2D2C7F76" w14:textId="1D0AF548" w:rsidR="00D5545C" w:rsidRPr="00D5545C" w:rsidRDefault="00D5545C" w:rsidP="00D5545C">
      <w:r w:rsidRPr="00D5545C">
        <w:t>Under antagande om linjär regression där den oberoende variabeln är grupptillhörighet (kontroll eller intervention), en effektstorlek (Cohens d) på 0,3, en signifikansnivå på 0,05 och en statistisk styrka (power) på 0,95. Under dessa antaganden krävs 45 vårdcentraler. För att ha en säkerhetsmarginal kommer vi att sträva efter att inkludera 50 vårdcentraler.</w:t>
      </w:r>
    </w:p>
    <w:p w14:paraId="12E09B6C" w14:textId="4FBAD1C4" w:rsidR="008D21B7" w:rsidRPr="00D5545C" w:rsidRDefault="00D5545C" w:rsidP="008D21B7">
      <w:pPr>
        <w:rPr>
          <w:b/>
          <w:bCs/>
        </w:rPr>
      </w:pPr>
      <w:r w:rsidRPr="00D5545C">
        <w:rPr>
          <w:b/>
          <w:bCs/>
        </w:rPr>
        <w:t>Interventioner</w:t>
      </w:r>
    </w:p>
    <w:p w14:paraId="045E85D9" w14:textId="77777777" w:rsidR="00D5545C" w:rsidRPr="00D5545C" w:rsidRDefault="00D5545C" w:rsidP="00D5545C">
      <w:pPr>
        <w:rPr>
          <w:i/>
          <w:iCs/>
        </w:rPr>
      </w:pPr>
      <w:r w:rsidRPr="00D5545C">
        <w:rPr>
          <w:i/>
          <w:iCs/>
        </w:rPr>
        <w:t>Vårdcentraler randomiserade till interventionsgruppen</w:t>
      </w:r>
    </w:p>
    <w:p w14:paraId="39418D48" w14:textId="77777777" w:rsidR="00D5545C" w:rsidRPr="00D5545C" w:rsidRDefault="00D5545C" w:rsidP="00D5545C">
      <w:r w:rsidRPr="00D5545C">
        <w:t>Alla vårdcentraler i Västra Götalandsregionen måste ha en utsedd kontaktläkare (allmänläkare) till Strama Västra Götaland för att vara berättigade till offentlig finansiering: "Vårdcentralen ska ha kunskap om aktuella data rörande antibiotikaresistens, sin följsamhet till behandlingsriktlinjer för infektioner i primärvården samt sin antibiotikaförskrivning. Vårdcentralen ska också utse ASP-läkare som samarbetar med, och tillsammans med verksamhetschefen rapporterar till, Strama Västra Götaland inom dessa områden."</w:t>
      </w:r>
    </w:p>
    <w:p w14:paraId="22D5C685" w14:textId="77777777" w:rsidR="00D5545C" w:rsidRPr="00D5545C" w:rsidRDefault="00D5545C" w:rsidP="00D5545C">
      <w:r w:rsidRPr="00D5545C">
        <w:t>Dessa läkare, som redan har en djup förståelse för frågorna kring ansvarsfull antibiotikaanvändning (antibiotic stewardship), kommer att ansvara för ASP:et på sina respektive vårdcentraler (hädanefter kallade "ASP-läkare").</w:t>
      </w:r>
    </w:p>
    <w:p w14:paraId="7E2D9B1A" w14:textId="77777777" w:rsidR="00D5545C" w:rsidRPr="00D5545C" w:rsidRDefault="00D5545C" w:rsidP="00D5545C">
      <w:r w:rsidRPr="00D5545C">
        <w:t>För att kunna genomföra interventionen kommer ASP-läkarna på de vårdcentraler som randomiserats till interventionen att få utbildning i att leda workshops om diagnostik och behandling av faryngotonsillit på sin vårdcentral. Dessa workshops kommer att inkludera en PowerPoint-presentation om gällande riktlinjer för faryngotonsillit, diskussion av ett patientfall med faryngotonsillit utifrån didaktiska frågor och en handledarmanual, presentation av labb- och diagnoskopplad förskrivningsstatistik för faryngotonsillit för kollegorna på vårdcentralen, samt identifiering av potentiella förbättringsområden och upprättande av en handlingsplan utifrån detta, vilken sedan följs upp på vårdcentralen enligt beskrivningen nedan. Strama förbereder och tillhandahåller allt nödvändigt material för dessa workshops.</w:t>
      </w:r>
    </w:p>
    <w:p w14:paraId="36A43CE4" w14:textId="77777777" w:rsidR="00D5545C" w:rsidRPr="00D5545C" w:rsidRDefault="00D5545C" w:rsidP="00D5545C">
      <w:r w:rsidRPr="00D5545C">
        <w:t>Vårdcentralernas ASP-läkare utbildas under månaden innan interventionen påbörjas, och utbildningen kommer att hållas av projektledaren och Strama Västra Götaland. Flera utbildningstillfällen kommer att erbjudas så att alla ASP-läkare på vårdcentralerna i interventionsgruppen ska ha möjlighet att delta i utbildningen.</w:t>
      </w:r>
    </w:p>
    <w:p w14:paraId="0C5414A3" w14:textId="77777777" w:rsidR="00D5545C" w:rsidRPr="00D5545C" w:rsidRDefault="00D5545C" w:rsidP="00D5545C">
      <w:pPr>
        <w:rPr>
          <w:i/>
          <w:iCs/>
        </w:rPr>
      </w:pPr>
      <w:r w:rsidRPr="00D5545C">
        <w:rPr>
          <w:i/>
          <w:iCs/>
        </w:rPr>
        <w:t>ASP-läkaren leder en workshop på vårdcentralen med följande innehåll:</w:t>
      </w:r>
    </w:p>
    <w:p w14:paraId="10A86E6F" w14:textId="77777777" w:rsidR="00D5545C" w:rsidRPr="00D5545C" w:rsidRDefault="00D5545C" w:rsidP="00D5545C">
      <w:r w:rsidRPr="00D5545C">
        <w:t>Alla fast anställda läkare som är i tjänst på vårdcentralen ska delta i det reflekterande mötet, liksom vårdcentralens verksamhetschef. Det reflekterande mötet leds av ASP-läkaren. Minst en representant för sjuksköterskorna deltar; om möjligt deltar alla sjuksköterskor i mötena och även vårdcentralens laboratoriepersonal. Det reflekterande mötet innefattar:</w:t>
      </w:r>
    </w:p>
    <w:p w14:paraId="28A15B29" w14:textId="77777777" w:rsidR="00D5545C" w:rsidRPr="00D5545C" w:rsidRDefault="00D5545C" w:rsidP="00D5545C">
      <w:pPr>
        <w:numPr>
          <w:ilvl w:val="0"/>
          <w:numId w:val="7"/>
        </w:numPr>
      </w:pPr>
      <w:r w:rsidRPr="00D5545C">
        <w:t>En PowerPoint-presentation, framtagen av Strama Västra Götaland, som belyser riktlinjer för diagnostik och behandling av faryngotonsillit i primärvården, inklusive ett kort patientfall.</w:t>
      </w:r>
    </w:p>
    <w:p w14:paraId="51330EA2" w14:textId="77777777" w:rsidR="00D5545C" w:rsidRPr="00D5545C" w:rsidRDefault="00D5545C" w:rsidP="00D5545C">
      <w:pPr>
        <w:numPr>
          <w:ilvl w:val="0"/>
          <w:numId w:val="7"/>
        </w:numPr>
      </w:pPr>
      <w:r w:rsidRPr="00D5545C">
        <w:t>En utförlig diskussion kring hypotetiska patientfall med faryngotonsillit. Didaktiska frågor ställs för att underlätta diskussionen. Diskussionen leds av ASP-läkaren som använder en handledarmanual för att underlätta diskussionen.</w:t>
      </w:r>
    </w:p>
    <w:p w14:paraId="2EC5356B" w14:textId="77777777" w:rsidR="00D5545C" w:rsidRPr="00D5545C" w:rsidRDefault="00D5545C" w:rsidP="00D5545C">
      <w:pPr>
        <w:numPr>
          <w:ilvl w:val="0"/>
          <w:numId w:val="7"/>
        </w:numPr>
      </w:pPr>
      <w:r w:rsidRPr="00D5545C">
        <w:lastRenderedPageBreak/>
        <w:t>ASP-läkaren ska, inför det reflekterande mötet, ta fram labb- och diagnoskopplad förskrivningsstatistik för faryngotonsillit under det gångna året (med hjälp av "tonsillitmodulen" i programvaran "MedRave4 Primary Care"). Denna statistik tas fram för vårdcentralen som helhet och för varje enskild läkare på vårdcentralen för att utgöra ett underlag för självreflektion. ASP-läkaren presenterar dessa data under workshopen. Utifrån statistiken, PowerPoint-presentationen och diskussionen kring patientfallen identifierar deltagarna vilka förbättringsmöjligheter som finns på deras vårdcentral. Detta sammanfattas i ett strukturerat formulär, som också är en del av CRF:et (Case Report Form / fallrapportformuläret). Enskilda läkares förskrivning utgör underlag för självreflektion men rapporteras inte i CRF, där enbart vårdcentralens sammanslagna diagnoskopplade förskrivningsstatistik för faryngotonsillit rapporteras.</w:t>
      </w:r>
    </w:p>
    <w:p w14:paraId="5E9F182B" w14:textId="77777777" w:rsidR="00D5545C" w:rsidRPr="00D5545C" w:rsidRDefault="00D5545C" w:rsidP="00D5545C">
      <w:pPr>
        <w:numPr>
          <w:ilvl w:val="0"/>
          <w:numId w:val="7"/>
        </w:numPr>
      </w:pPr>
      <w:r w:rsidRPr="00D5545C">
        <w:t>Utifrån de identifierade förbättringsmöjligheterna fortsätter workshopen med en diskussion om lämpliga åtgärder på vårdcentralen för att åstadkomma förbättringar. Verksamhetschefen deltar i denna diskussion. Den resulterande handlingsplanen dokumenteras i CRF:et.</w:t>
      </w:r>
    </w:p>
    <w:p w14:paraId="3DE55995" w14:textId="77777777" w:rsidR="00D5545C" w:rsidRPr="00D5545C" w:rsidRDefault="00D5545C" w:rsidP="00D5545C">
      <w:pPr>
        <w:rPr>
          <w:i/>
          <w:iCs/>
        </w:rPr>
      </w:pPr>
      <w:r w:rsidRPr="00D5545C">
        <w:rPr>
          <w:i/>
          <w:iCs/>
        </w:rPr>
        <w:t>Uppföljningsmöten på vårdcentralerna i interventionsgruppen:</w:t>
      </w:r>
    </w:p>
    <w:p w14:paraId="22AA7901" w14:textId="77777777" w:rsidR="00D5545C" w:rsidRPr="00D5545C" w:rsidRDefault="00D5545C" w:rsidP="00D5545C">
      <w:pPr>
        <w:numPr>
          <w:ilvl w:val="0"/>
          <w:numId w:val="8"/>
        </w:numPr>
      </w:pPr>
      <w:r w:rsidRPr="00D5545C">
        <w:t>Varannan månad under interventionsprocessen (sex månader) tar ASP-läkaren fram vårdcentralens labb- och diagnoskopplade förskrivningsstatistik för faryngotonsillit för de senaste två månaderna. Statistiken presenteras på ett läkarmöte eller arbetsplatsmöte för att följa upp handlingsplanen. Denna statistik tas fram för vårdcentralen som helhet och för varje enskild läkare för att utgöra ett underlag för självreflektion. Utifrån resultatet justeras det fortsatta arbetet vid behov, och ASP-läkaren noterar en sammanfattning i vårdcentralens CRF.</w:t>
      </w:r>
    </w:p>
    <w:p w14:paraId="00F0E6F8" w14:textId="77777777" w:rsidR="00D5545C" w:rsidRPr="00D5545C" w:rsidRDefault="00D5545C" w:rsidP="00D5545C">
      <w:pPr>
        <w:numPr>
          <w:ilvl w:val="0"/>
          <w:numId w:val="8"/>
        </w:numPr>
      </w:pPr>
      <w:r w:rsidRPr="00D5545C">
        <w:t>Om det uppstår frågor under interventionens gång kan ASP-läkaren rådgöra med Strama Västra Götaland.</w:t>
      </w:r>
    </w:p>
    <w:p w14:paraId="34D97623" w14:textId="77777777" w:rsidR="00D5545C" w:rsidRPr="00D5545C" w:rsidRDefault="00D5545C" w:rsidP="00D5545C">
      <w:pPr>
        <w:rPr>
          <w:i/>
          <w:iCs/>
        </w:rPr>
      </w:pPr>
      <w:r w:rsidRPr="00D5545C">
        <w:rPr>
          <w:i/>
          <w:iCs/>
        </w:rPr>
        <w:t>Kontrollgruppen</w:t>
      </w:r>
    </w:p>
    <w:p w14:paraId="1595DF7B" w14:textId="77777777" w:rsidR="00D5545C" w:rsidRPr="00D5545C" w:rsidRDefault="00D5545C" w:rsidP="00D5545C">
      <w:r w:rsidRPr="00D5545C">
        <w:t>Vårdcentraler som randomiseras till kontrollgruppen får ingen studierelaterad aktiv intervention, och den läkare som ansvarar för att rapportera antibiotikaförskrivningsstatistik till Strama på dessa vårdcentraler får inte den ovan nämnda ASP-utbildningen. Vårdcentralerna i kontrollgruppen deltar, liksom alla andra vårdcentraler i Västra Götaland, i de aktiviteter som Strama Västra Götaland genomför oberoende av detta projekt.</w:t>
      </w:r>
    </w:p>
    <w:p w14:paraId="149913AF" w14:textId="77777777" w:rsidR="00C5390D" w:rsidRPr="00C5390D" w:rsidRDefault="00C5390D" w:rsidP="00C5390D">
      <w:r w:rsidRPr="00C5390D">
        <w:rPr>
          <w:b/>
          <w:bCs/>
        </w:rPr>
        <w:t>Datainsamling</w:t>
      </w:r>
    </w:p>
    <w:p w14:paraId="4F94EF06" w14:textId="77777777" w:rsidR="00C5390D" w:rsidRPr="00C5390D" w:rsidRDefault="00C5390D" w:rsidP="00C5390D">
      <w:pPr>
        <w:rPr>
          <w:i/>
          <w:iCs/>
        </w:rPr>
      </w:pPr>
      <w:r w:rsidRPr="00C5390D">
        <w:rPr>
          <w:i/>
          <w:iCs/>
        </w:rPr>
        <w:t>Insamlade data för samtliga vårdcentraler (interventionsgrupp + kontrollgrupp)</w:t>
      </w:r>
    </w:p>
    <w:p w14:paraId="1FA299D7" w14:textId="77777777" w:rsidR="00C5390D" w:rsidRPr="00C5390D" w:rsidRDefault="00C5390D" w:rsidP="00C5390D">
      <w:r w:rsidRPr="00C5390D">
        <w:t>Följande data samlas in för alla vårdcentraler, både i interventionsgruppen och i kontrollgruppen; vid studiestart (när interventionen startar på vårdcentralerna = baslinje), samt 6, 12 och 18 månader efter det datum då vårdcentralerna i interventionsgruppen påbörjar interventionen med reflekterande möten kring faryngotonsillit.</w:t>
      </w:r>
    </w:p>
    <w:p w14:paraId="3BF48CB8" w14:textId="77777777" w:rsidR="00C5390D" w:rsidRPr="00C5390D" w:rsidRDefault="00C5390D" w:rsidP="00C5390D">
      <w:r w:rsidRPr="00C5390D">
        <w:t>Kvalitetsindikatorer för faryngotonsillit - mätperiod för de senaste sex månaderna:</w:t>
      </w:r>
    </w:p>
    <w:p w14:paraId="2FC750DA" w14:textId="77777777" w:rsidR="00C5390D" w:rsidRPr="00C5390D" w:rsidRDefault="00C5390D" w:rsidP="00C5390D">
      <w:pPr>
        <w:numPr>
          <w:ilvl w:val="0"/>
          <w:numId w:val="9"/>
        </w:numPr>
      </w:pPr>
      <w:r w:rsidRPr="00C5390D">
        <w:t>andelen patienter som förskrivits antibiotika (J01 exklusive metenamin) för faryngotonsillit och som har ett positivt snabbtest för GAS.</w:t>
      </w:r>
    </w:p>
    <w:p w14:paraId="0C758527" w14:textId="77777777" w:rsidR="00C5390D" w:rsidRPr="00C5390D" w:rsidRDefault="00C5390D" w:rsidP="00C5390D">
      <w:pPr>
        <w:numPr>
          <w:ilvl w:val="0"/>
          <w:numId w:val="9"/>
        </w:numPr>
      </w:pPr>
      <w:r w:rsidRPr="00C5390D">
        <w:lastRenderedPageBreak/>
        <w:t>andelen patienter som förskrivits antibiotika (J01 exklusive metenamin) för faryngotonsillit och som har ett negativt snabbtest för GAS.</w:t>
      </w:r>
    </w:p>
    <w:p w14:paraId="1381E75D" w14:textId="77777777" w:rsidR="00C5390D" w:rsidRPr="00C5390D" w:rsidRDefault="00C5390D" w:rsidP="00C5390D">
      <w:pPr>
        <w:numPr>
          <w:ilvl w:val="0"/>
          <w:numId w:val="9"/>
        </w:numPr>
      </w:pPr>
      <w:r w:rsidRPr="00C5390D">
        <w:t>andelen patienter som förskrivits antibiotika (J01 exklusive metenamin) för faryngotonsillit och som fått förstahandsantibiotikum (PcV) i enlighet med de nationella svenska riktlinjerna.</w:t>
      </w:r>
    </w:p>
    <w:p w14:paraId="7995851E" w14:textId="77777777" w:rsidR="00C5390D" w:rsidRPr="00C5390D" w:rsidRDefault="00C5390D" w:rsidP="00C5390D">
      <w:pPr>
        <w:numPr>
          <w:ilvl w:val="0"/>
          <w:numId w:val="9"/>
        </w:numPr>
      </w:pPr>
      <w:r w:rsidRPr="00C5390D">
        <w:t>andelen positiva snabbtest för GAS av samtliga analyserade snabbtest för GAS bland patienter med en formell faryngotonsillit-diagnos.</w:t>
      </w:r>
    </w:p>
    <w:p w14:paraId="7820C1C9" w14:textId="77777777" w:rsidR="00C5390D" w:rsidRPr="00C5390D" w:rsidRDefault="00C5390D" w:rsidP="00C5390D">
      <w:pPr>
        <w:numPr>
          <w:ilvl w:val="0"/>
          <w:numId w:val="9"/>
        </w:numPr>
      </w:pPr>
      <w:r w:rsidRPr="00C5390D">
        <w:t>andelen patienter med en formell faryngotonsillit-diagnos där CRP analyserades.</w:t>
      </w:r>
    </w:p>
    <w:p w14:paraId="1BB73FD2" w14:textId="77777777" w:rsidR="00C5390D" w:rsidRPr="00C5390D" w:rsidRDefault="00C5390D" w:rsidP="00C5390D">
      <w:pPr>
        <w:numPr>
          <w:ilvl w:val="0"/>
          <w:numId w:val="9"/>
        </w:numPr>
      </w:pPr>
      <w:r w:rsidRPr="00C5390D">
        <w:t>andelen patienter med en formell faryngotonsillit-diagnos där svalgodling analyserades.</w:t>
      </w:r>
    </w:p>
    <w:p w14:paraId="6018223F" w14:textId="77777777" w:rsidR="00C5390D" w:rsidRPr="00C5390D" w:rsidRDefault="00C5390D" w:rsidP="00C5390D">
      <w:pPr>
        <w:numPr>
          <w:ilvl w:val="0"/>
          <w:numId w:val="9"/>
        </w:numPr>
      </w:pPr>
      <w:r w:rsidRPr="00C5390D">
        <w:t>andelen patienter med en formell faryngotonsillit-diagnos där ett snabbtest för mononukleos har analyserats.</w:t>
      </w:r>
    </w:p>
    <w:p w14:paraId="18E6A541" w14:textId="26D4E2E3" w:rsidR="00C5390D" w:rsidRPr="00C5390D" w:rsidRDefault="00C5390D" w:rsidP="00C5390D">
      <w:r w:rsidRPr="00C5390D">
        <w:t>Dessa data tas fram (för de senaste sex månaderna) med hjälp av programvaran "MedRave4 Primary Care®" vid baslinjen samt efter 6, 12 och 18 månader. I stort sett alla vårdcentraler i Västra Götaland har denna programvara och använder den regelbundet för kvalitetsuppföljning på vårdcentralen. Därutöver kommer alla vårdcentraler som ingår i detta projekt att kontrollera att snabbtest för GAS registreras i det elektroniska journalsystemet på ett sådant sätt att programvaran "MedRave4 Primary Care ®" kan identifiera detta.</w:t>
      </w:r>
    </w:p>
    <w:p w14:paraId="635E6456" w14:textId="77777777" w:rsidR="00C5390D" w:rsidRPr="00C5390D" w:rsidRDefault="00C5390D" w:rsidP="00C5390D">
      <w:pPr>
        <w:rPr>
          <w:i/>
          <w:iCs/>
        </w:rPr>
      </w:pPr>
      <w:r w:rsidRPr="00C5390D">
        <w:rPr>
          <w:i/>
          <w:iCs/>
        </w:rPr>
        <w:t>Strukturella data som krävs i CRF:et:</w:t>
      </w:r>
    </w:p>
    <w:p w14:paraId="3E993C0A" w14:textId="77777777" w:rsidR="00D136BA" w:rsidRPr="00D136BA" w:rsidRDefault="00D136BA" w:rsidP="00D136BA">
      <w:pPr>
        <w:numPr>
          <w:ilvl w:val="0"/>
          <w:numId w:val="10"/>
        </w:numPr>
      </w:pPr>
      <w:r w:rsidRPr="00D136BA">
        <w:t>Bemanning vid aktuell tidpunkt: Antal fast anställda allmänläkare, ST-läkare, AT-läkare respektive hyrläkare, där de sistnämnda är uppdelade i korttids- (&lt;3 månaders tjänstgöring) och långtids- (≥ 3 månaders tjänstgöring) hyrläkare.</w:t>
      </w:r>
    </w:p>
    <w:p w14:paraId="17A12493" w14:textId="77777777" w:rsidR="00D136BA" w:rsidRPr="00D136BA" w:rsidRDefault="00D136BA" w:rsidP="00D136BA">
      <w:pPr>
        <w:numPr>
          <w:ilvl w:val="0"/>
          <w:numId w:val="10"/>
        </w:numPr>
      </w:pPr>
      <w:r w:rsidRPr="00D136BA">
        <w:t>Antalet patienter med faryngotonsillit per 1000 listade patienter på vårdcentralen vid baslinjen.</w:t>
      </w:r>
    </w:p>
    <w:p w14:paraId="2B8375AD" w14:textId="77777777" w:rsidR="00D136BA" w:rsidRPr="00D136BA" w:rsidRDefault="00D136BA" w:rsidP="00D136BA">
      <w:pPr>
        <w:rPr>
          <w:i/>
          <w:iCs/>
        </w:rPr>
      </w:pPr>
      <w:r w:rsidRPr="00D136BA">
        <w:rPr>
          <w:i/>
          <w:iCs/>
        </w:rPr>
        <w:t xml:space="preserve">Strukturella data för varje deltagande vårdcentral </w:t>
      </w:r>
    </w:p>
    <w:p w14:paraId="1C04E62F" w14:textId="64A510D4" w:rsidR="00D136BA" w:rsidRPr="00D136BA" w:rsidRDefault="00D136BA" w:rsidP="00D136BA">
      <w:r w:rsidRPr="00D136BA">
        <w:t>Dessa hämtas från Munin (en programvara för kvalitetsuppföljning inom primärvården i Västra Götaland):</w:t>
      </w:r>
    </w:p>
    <w:p w14:paraId="02FF5732" w14:textId="77777777" w:rsidR="00D136BA" w:rsidRPr="00D136BA" w:rsidRDefault="00D136BA" w:rsidP="00D136BA">
      <w:pPr>
        <w:numPr>
          <w:ilvl w:val="0"/>
          <w:numId w:val="11"/>
        </w:numPr>
      </w:pPr>
      <w:r w:rsidRPr="00D136BA">
        <w:t>Typ av vårdcentral: privat eller offentlig regi?</w:t>
      </w:r>
    </w:p>
    <w:p w14:paraId="18C0BC88" w14:textId="77777777" w:rsidR="00D136BA" w:rsidRPr="00D136BA" w:rsidRDefault="00D136BA" w:rsidP="00D136BA">
      <w:pPr>
        <w:numPr>
          <w:ilvl w:val="0"/>
          <w:numId w:val="11"/>
        </w:numPr>
      </w:pPr>
      <w:r w:rsidRPr="00D136BA">
        <w:t>vårdcentralens storlek (antal listade patienter) och de listade patienternas åldersprofil?</w:t>
      </w:r>
    </w:p>
    <w:p w14:paraId="350D7D0F" w14:textId="77777777" w:rsidR="00D136BA" w:rsidRPr="00D136BA" w:rsidRDefault="00D136BA" w:rsidP="00D136BA">
      <w:pPr>
        <w:numPr>
          <w:ilvl w:val="0"/>
          <w:numId w:val="11"/>
        </w:numPr>
      </w:pPr>
      <w:r w:rsidRPr="00D136BA">
        <w:t>geografiskt läge (stor eller medelstor stad jämfört med mindre ort)?</w:t>
      </w:r>
    </w:p>
    <w:p w14:paraId="61837626" w14:textId="77777777" w:rsidR="00D136BA" w:rsidRPr="00D136BA" w:rsidRDefault="00D136BA" w:rsidP="00D136BA">
      <w:pPr>
        <w:numPr>
          <w:ilvl w:val="0"/>
          <w:numId w:val="11"/>
        </w:numPr>
      </w:pPr>
      <w:r w:rsidRPr="00D136BA">
        <w:t>antal patienter med faryngotonsillit per 1000 listade patienter och år?</w:t>
      </w:r>
    </w:p>
    <w:p w14:paraId="0B587782" w14:textId="77777777" w:rsidR="00D136BA" w:rsidRPr="00D136BA" w:rsidRDefault="00D136BA" w:rsidP="00D136BA">
      <w:pPr>
        <w:numPr>
          <w:ilvl w:val="0"/>
          <w:numId w:val="11"/>
        </w:numPr>
      </w:pPr>
      <w:r w:rsidRPr="00D136BA">
        <w:t>Adjusted Clinical Group (ACG; ett mått för att utvärdera den listade befolkningens hälsotillstånd)?</w:t>
      </w:r>
    </w:p>
    <w:p w14:paraId="5BED78B0" w14:textId="77777777" w:rsidR="00D136BA" w:rsidRPr="00D136BA" w:rsidRDefault="00D136BA" w:rsidP="00D136BA">
      <w:pPr>
        <w:numPr>
          <w:ilvl w:val="0"/>
          <w:numId w:val="11"/>
        </w:numPr>
      </w:pPr>
      <w:r w:rsidRPr="00D136BA">
        <w:t>Care Need Index (CNI; socioekonomiskt index för patienter listade på vårdcentralen)</w:t>
      </w:r>
    </w:p>
    <w:p w14:paraId="28F139E5" w14:textId="77777777" w:rsidR="00310B32" w:rsidRDefault="00310B32">
      <w:pPr>
        <w:rPr>
          <w:b/>
          <w:bCs/>
        </w:rPr>
      </w:pPr>
      <w:r>
        <w:rPr>
          <w:b/>
          <w:bCs/>
        </w:rPr>
        <w:br w:type="page"/>
      </w:r>
    </w:p>
    <w:p w14:paraId="476432AD" w14:textId="4884C7C9" w:rsidR="00310B32" w:rsidRPr="00310B32" w:rsidRDefault="00310B32" w:rsidP="00310B32">
      <w:r w:rsidRPr="00310B32">
        <w:rPr>
          <w:b/>
          <w:bCs/>
        </w:rPr>
        <w:lastRenderedPageBreak/>
        <w:t>Databearbetning</w:t>
      </w:r>
    </w:p>
    <w:p w14:paraId="57F40C32" w14:textId="74777239" w:rsidR="00310B32" w:rsidRPr="00310B32" w:rsidRDefault="00310B32" w:rsidP="00310B32">
      <w:pPr>
        <w:rPr>
          <w:i/>
          <w:iCs/>
        </w:rPr>
      </w:pPr>
      <w:r>
        <w:rPr>
          <w:i/>
          <w:iCs/>
        </w:rPr>
        <w:t>Beskrivande</w:t>
      </w:r>
      <w:r w:rsidRPr="00310B32">
        <w:rPr>
          <w:i/>
          <w:iCs/>
        </w:rPr>
        <w:t xml:space="preserve"> statistik </w:t>
      </w:r>
    </w:p>
    <w:p w14:paraId="69F90045" w14:textId="7D2EF3D3" w:rsidR="00310B32" w:rsidRPr="00310B32" w:rsidRDefault="00310B32" w:rsidP="00310B32">
      <w:r>
        <w:t>Beskrivande</w:t>
      </w:r>
      <w:r w:rsidRPr="00310B32">
        <w:t xml:space="preserve"> statistik (ett mått på centraltendens och sannolikhetsfördelning) kommer att presenteras för alla tidigare angivna forskningsfrågor vid studiestart (när interventionen startar på vårdcentralerna = baslinje) samt efter 6, 12 och 18 månader.</w:t>
      </w:r>
    </w:p>
    <w:p w14:paraId="5931FEDB" w14:textId="77777777" w:rsidR="00310B32" w:rsidRPr="00310B32" w:rsidRDefault="00310B32" w:rsidP="00310B32">
      <w:pPr>
        <w:rPr>
          <w:i/>
          <w:iCs/>
        </w:rPr>
      </w:pPr>
      <w:r w:rsidRPr="00310B32">
        <w:rPr>
          <w:i/>
          <w:iCs/>
        </w:rPr>
        <w:t xml:space="preserve">Jämförelser vid baslinjen </w:t>
      </w:r>
    </w:p>
    <w:p w14:paraId="108C46B6" w14:textId="0D4CDFCA" w:rsidR="00310B32" w:rsidRPr="00310B32" w:rsidRDefault="00310B32" w:rsidP="00310B32">
      <w:r w:rsidRPr="00310B32">
        <w:t>Jämförande statistik (chi-två-tester och t-tester beroende på variabeltyp) kommer att utföras för att identifiera skillnader mellan interventionsgruppen och kontrollgruppen vid baslinjen.</w:t>
      </w:r>
    </w:p>
    <w:p w14:paraId="3529443C" w14:textId="77777777" w:rsidR="00310B32" w:rsidRPr="00310B32" w:rsidRDefault="00310B32" w:rsidP="00310B32">
      <w:pPr>
        <w:rPr>
          <w:i/>
          <w:iCs/>
        </w:rPr>
      </w:pPr>
      <w:r w:rsidRPr="00310B32">
        <w:rPr>
          <w:i/>
          <w:iCs/>
        </w:rPr>
        <w:t xml:space="preserve">Uppskattning av förändring </w:t>
      </w:r>
    </w:p>
    <w:p w14:paraId="70818051" w14:textId="6E0AF36B" w:rsidR="00310B32" w:rsidRPr="00310B32" w:rsidRDefault="00310B32" w:rsidP="00310B32">
      <w:r w:rsidRPr="00310B32">
        <w:t>Eventuell förändring mellan data från de 6 månaderna före interventionen (när interventionen startar på vårdcentralerna = baslinje) och mätning efter 6, 12 respektive 18 månader beräknas för varje vårdcentral avseende följande utfallsmått:</w:t>
      </w:r>
    </w:p>
    <w:p w14:paraId="33249937" w14:textId="77777777" w:rsidR="00310B32" w:rsidRPr="00310B32" w:rsidRDefault="00310B32" w:rsidP="00310B32">
      <w:pPr>
        <w:rPr>
          <w:i/>
          <w:iCs/>
        </w:rPr>
      </w:pPr>
      <w:r w:rsidRPr="00310B32">
        <w:rPr>
          <w:i/>
          <w:iCs/>
        </w:rPr>
        <w:t>Primärt utfallsmått</w:t>
      </w:r>
    </w:p>
    <w:p w14:paraId="1E169B24" w14:textId="77777777" w:rsidR="00310B32" w:rsidRPr="00310B32" w:rsidRDefault="00310B32" w:rsidP="00310B32">
      <w:pPr>
        <w:numPr>
          <w:ilvl w:val="0"/>
          <w:numId w:val="12"/>
        </w:numPr>
      </w:pPr>
      <w:r w:rsidRPr="00310B32">
        <w:t>andelen patienter med antibiotikabehandlad (J01 exklusive metenamin) faryngotonsillit som har ett positivt snabbtest för GAS.</w:t>
      </w:r>
    </w:p>
    <w:p w14:paraId="211CF7F1" w14:textId="77777777" w:rsidR="00310B32" w:rsidRPr="00310B32" w:rsidRDefault="00310B32" w:rsidP="00310B32">
      <w:pPr>
        <w:rPr>
          <w:i/>
          <w:iCs/>
        </w:rPr>
      </w:pPr>
      <w:r w:rsidRPr="00310B32">
        <w:rPr>
          <w:i/>
          <w:iCs/>
        </w:rPr>
        <w:t xml:space="preserve">Sekundära utfallsmått </w:t>
      </w:r>
    </w:p>
    <w:p w14:paraId="1E0F6C51" w14:textId="77777777" w:rsidR="00310B32" w:rsidRDefault="00310B32" w:rsidP="00310B32">
      <w:pPr>
        <w:pStyle w:val="ListParagraph"/>
        <w:numPr>
          <w:ilvl w:val="0"/>
          <w:numId w:val="12"/>
        </w:numPr>
      </w:pPr>
      <w:r w:rsidRPr="00310B32">
        <w:t xml:space="preserve">andelen patienter med faryngotonsillit och ett negativt snabbtest för GAS som förskrivits antibiotika (J01 exklusive metenamin). </w:t>
      </w:r>
    </w:p>
    <w:p w14:paraId="4ABE76B0" w14:textId="77777777" w:rsidR="00310B32" w:rsidRDefault="00310B32" w:rsidP="00310B32">
      <w:pPr>
        <w:pStyle w:val="ListParagraph"/>
        <w:numPr>
          <w:ilvl w:val="0"/>
          <w:numId w:val="12"/>
        </w:numPr>
      </w:pPr>
      <w:r w:rsidRPr="00310B32">
        <w:t xml:space="preserve">andelen antibiotikabehandlade (J01 exklusive metenamin) patienter med faryngotonsillit som behandlats med rekommenderat antibiotikum enligt riktlinjerna (PcV). </w:t>
      </w:r>
    </w:p>
    <w:p w14:paraId="2E567FE1" w14:textId="77777777" w:rsidR="00310B32" w:rsidRDefault="00310B32" w:rsidP="00310B32">
      <w:pPr>
        <w:pStyle w:val="ListParagraph"/>
        <w:numPr>
          <w:ilvl w:val="0"/>
          <w:numId w:val="12"/>
        </w:numPr>
      </w:pPr>
      <w:r w:rsidRPr="00310B32">
        <w:t xml:space="preserve">andelen patienter med faryngotonsillit-diagnos där CRP analyserades. </w:t>
      </w:r>
    </w:p>
    <w:p w14:paraId="519857BA" w14:textId="77777777" w:rsidR="00310B32" w:rsidRDefault="00310B32" w:rsidP="00310B32">
      <w:pPr>
        <w:pStyle w:val="ListParagraph"/>
        <w:numPr>
          <w:ilvl w:val="0"/>
          <w:numId w:val="12"/>
        </w:numPr>
      </w:pPr>
      <w:r w:rsidRPr="00310B32">
        <w:t xml:space="preserve">andelen patienter med faryngotonsillit som förskrivits antibiotika där inget svalgprov togs. </w:t>
      </w:r>
    </w:p>
    <w:p w14:paraId="3087DEA2" w14:textId="77777777" w:rsidR="00310B32" w:rsidRDefault="00310B32" w:rsidP="00310B32">
      <w:pPr>
        <w:pStyle w:val="ListParagraph"/>
        <w:numPr>
          <w:ilvl w:val="0"/>
          <w:numId w:val="12"/>
        </w:numPr>
      </w:pPr>
      <w:r w:rsidRPr="00310B32">
        <w:t xml:space="preserve">andelen patienter med faryngotonsillit-diagnos där svalgodling analyserades. </w:t>
      </w:r>
    </w:p>
    <w:p w14:paraId="644A647B" w14:textId="4D898A34" w:rsidR="00310B32" w:rsidRPr="00310B32" w:rsidRDefault="00310B32" w:rsidP="00310B32">
      <w:pPr>
        <w:pStyle w:val="ListParagraph"/>
        <w:numPr>
          <w:ilvl w:val="0"/>
          <w:numId w:val="12"/>
        </w:numPr>
      </w:pPr>
      <w:r w:rsidRPr="00310B32">
        <w:t>andelen patienter med faryngotonsillit-diagnos där ett snabbtest för mononukleos har analyserats.</w:t>
      </w:r>
    </w:p>
    <w:p w14:paraId="174ECCDC" w14:textId="77777777" w:rsidR="00FA4D59" w:rsidRPr="00FA4D59" w:rsidRDefault="00FA4D59" w:rsidP="00FA4D59">
      <w:pPr>
        <w:rPr>
          <w:i/>
          <w:iCs/>
        </w:rPr>
      </w:pPr>
      <w:r w:rsidRPr="00FA4D59">
        <w:rPr>
          <w:i/>
          <w:iCs/>
        </w:rPr>
        <w:t>Regressionsanalys</w:t>
      </w:r>
    </w:p>
    <w:p w14:paraId="0E4F1588" w14:textId="77777777" w:rsidR="00FA4D59" w:rsidRPr="00FA4D59" w:rsidRDefault="00FA4D59" w:rsidP="00FA4D59">
      <w:pPr>
        <w:pStyle w:val="ListParagraph"/>
        <w:numPr>
          <w:ilvl w:val="0"/>
          <w:numId w:val="14"/>
        </w:numPr>
      </w:pPr>
      <w:r w:rsidRPr="00FA4D59">
        <w:rPr>
          <w:u w:val="single"/>
        </w:rPr>
        <w:t xml:space="preserve">Undersöka om interventionen är effektiv </w:t>
      </w:r>
      <w:r w:rsidRPr="00FA4D59">
        <w:rPr>
          <w:u w:val="single"/>
        </w:rPr>
        <w:br/>
      </w:r>
      <w:r w:rsidRPr="00FA4D59">
        <w:t>För att undersöka om en förändring i utfallsmått 1-4 skiljer sig mellan interventionsgruppen och kontrollgruppen utförs linjär regression där justering görs för eventuella variabler som skiljer sig åt vid baslinjen. En regression utförs för varje enskilt utfallsmått vid uppföljning efter 6, 12 och 18 månader. Förändringen i respektive utfallsmått jämfört med baslinjen används som beroende variabel. Grupptillhörighet (interventionsgrupp eller kontrollgrupp) kommer att användas som oberoende variabel. Som oberoende variabler kommer även följande kovariater, hämtade från baslinjemätningen, att användas: antalet listade patienter vid baslinjen, geografiskt läge i städer jämfört med mindre orter, Adjusted Clinical Group (ACG), Care Need Index (CNI) och typ av vårdcentral (privat/offentlig).</w:t>
      </w:r>
    </w:p>
    <w:p w14:paraId="6F7866C2" w14:textId="1503FF28" w:rsidR="00FA4D59" w:rsidRPr="00FA4D59" w:rsidRDefault="00FA4D59" w:rsidP="00FA4D59">
      <w:pPr>
        <w:pStyle w:val="ListParagraph"/>
        <w:numPr>
          <w:ilvl w:val="0"/>
          <w:numId w:val="14"/>
        </w:numPr>
      </w:pPr>
      <w:r w:rsidRPr="00FA4D59">
        <w:rPr>
          <w:u w:val="single"/>
        </w:rPr>
        <w:t>Undersöka om strukturella faktorer har ett samband med att interventionens effekt bibehålls</w:t>
      </w:r>
      <w:r w:rsidRPr="00FA4D59">
        <w:t xml:space="preserve"> </w:t>
      </w:r>
      <w:r>
        <w:br/>
      </w:r>
      <w:r w:rsidRPr="00FA4D59">
        <w:lastRenderedPageBreak/>
        <w:t>För att studera om det finns ett samband mellan en mer permanent förändring av andelen patienter med antibiotikabehandlad (J01 exklusive metenamin) faryngotonsillit som hade ett positivt snabbtest för GAS (primärt utfallsmått) och strukturella data i interventionsgruppen, kommer regressionsanalys att utföras. Förändringen mellan baslinje- och uppföljningsdata (18 månader efter att interventionen inleddes) för andelen patienter som behandlats med antibiotika för faryngotonsillit och som har haft ett positivt snabbtest för GAS används som beroende variabel. Följande oberoende variabler kommer att användas: antalet patienter med faryngotonsillit per 1000 listade patienter och år, andelen vårdcentraler belägna i städer jämfört med mindre orter, Adjusted Clinical Group (ACG), Care Need Index (CNI) och typ av vårdcentral (privat/offentlig), vid baslinjen.</w:t>
      </w:r>
    </w:p>
    <w:p w14:paraId="0E817A8C" w14:textId="77777777" w:rsidR="00FA4D59" w:rsidRDefault="00FA4D59" w:rsidP="008D21B7"/>
    <w:p w14:paraId="7B59D616" w14:textId="77777777" w:rsidR="00F46577" w:rsidRPr="00F46577" w:rsidRDefault="00F46577" w:rsidP="00F46577">
      <w:pPr>
        <w:rPr>
          <w:sz w:val="28"/>
          <w:szCs w:val="28"/>
        </w:rPr>
      </w:pPr>
      <w:r w:rsidRPr="00F46577">
        <w:rPr>
          <w:b/>
          <w:bCs/>
          <w:sz w:val="28"/>
          <w:szCs w:val="28"/>
        </w:rPr>
        <w:t>Förväntade resultat och betydelse</w:t>
      </w:r>
    </w:p>
    <w:p w14:paraId="4077168F" w14:textId="77777777" w:rsidR="00F46577" w:rsidRPr="00F46577" w:rsidRDefault="00F46577" w:rsidP="00F46577">
      <w:r w:rsidRPr="00F46577">
        <w:t>Denna studie förväntas belysa huruvida en väldefinierad ASP-intervention kan öka följsamheten till riktlinjer för diagnostik och behandling av faryngotonsillit inom primärvården. Om så är fallet kan implementeringen av detta ASP leda till förbättrad diagnostik och en mer rationell användning av antibiotika vid faryngotonsillit i primärvården. För att kunna bromsa den ökande trenden med en allt större andel resistenta bakterier är det viktigt att undvika onödiga antibiotikabehandlingar.</w:t>
      </w:r>
    </w:p>
    <w:p w14:paraId="33A93C80" w14:textId="77777777" w:rsidR="00F46577" w:rsidRDefault="00F46577" w:rsidP="00F46577">
      <w:r w:rsidRPr="00F46577">
        <w:t>Interventionen kommer att vara väl beskriven så att den kan upprepas på andra platser om utvärderingen visar att interventionen är effektiv. Den planerade interventionen är tidseffektiv på så sätt att Strama-gruppen utbildar en ASP-läkare från varje vårdcentral, så att de i sin tur kan genomföra interventionen på sina respektive vårdcentraler.</w:t>
      </w:r>
    </w:p>
    <w:p w14:paraId="79367D0A" w14:textId="77777777" w:rsidR="00F46577" w:rsidRPr="00F46577" w:rsidRDefault="00F46577" w:rsidP="00F46577"/>
    <w:p w14:paraId="7E82B816" w14:textId="77777777" w:rsidR="00F46577" w:rsidRPr="00F46577" w:rsidRDefault="00F46577" w:rsidP="00F46577">
      <w:pPr>
        <w:rPr>
          <w:sz w:val="28"/>
          <w:szCs w:val="28"/>
        </w:rPr>
      </w:pPr>
      <w:r w:rsidRPr="00F46577">
        <w:rPr>
          <w:b/>
          <w:bCs/>
          <w:sz w:val="28"/>
          <w:szCs w:val="28"/>
        </w:rPr>
        <w:t>Referenser</w:t>
      </w:r>
    </w:p>
    <w:p w14:paraId="77FB885E" w14:textId="609F1447" w:rsidR="00FA4D59" w:rsidRDefault="00F46577" w:rsidP="00F46577">
      <w:pPr>
        <w:pStyle w:val="ListParagraph"/>
        <w:numPr>
          <w:ilvl w:val="0"/>
          <w:numId w:val="15"/>
        </w:numPr>
      </w:pPr>
      <w:r w:rsidRPr="00F46577">
        <w:t>Laxminarayan R, Duse A, Wattal C, Zaidi AK, Wertheim HF, Sumpradit N, Vlieghe E, Hara GL, Gould IM, Goossens HEM[ et al]: Antibiotic resistance-the need for global solutions. Lancet Infect Dis 2013, 13(12):1057-1098.</w:t>
      </w:r>
    </w:p>
    <w:p w14:paraId="0EBE0FEE" w14:textId="459EED13" w:rsidR="00F46577" w:rsidRDefault="00F46577" w:rsidP="00F46577">
      <w:pPr>
        <w:pStyle w:val="ListParagraph"/>
        <w:numPr>
          <w:ilvl w:val="0"/>
          <w:numId w:val="15"/>
        </w:numPr>
      </w:pPr>
      <w:r>
        <w:t>WHO: The evolving threat of antimicrobial resistance - Options for action. Geneva: World Health Organization; 2012.</w:t>
      </w:r>
    </w:p>
    <w:p w14:paraId="2C75CFAB" w14:textId="4182DC95" w:rsidR="00F46577" w:rsidRDefault="00F46577" w:rsidP="00F46577">
      <w:pPr>
        <w:pStyle w:val="ListParagraph"/>
        <w:numPr>
          <w:ilvl w:val="0"/>
          <w:numId w:val="15"/>
        </w:numPr>
      </w:pPr>
      <w:r>
        <w:t>Davies J, Davies D: Origins and evolution of antibiotic resistance. Microbiol Mol Biol Rev 2010, 74(3):417-433.</w:t>
      </w:r>
    </w:p>
    <w:p w14:paraId="3EAC9210" w14:textId="28ACBAA4" w:rsidR="00F46577" w:rsidRDefault="00F46577" w:rsidP="00F46577">
      <w:pPr>
        <w:pStyle w:val="ListParagraph"/>
        <w:numPr>
          <w:ilvl w:val="0"/>
          <w:numId w:val="15"/>
        </w:numPr>
      </w:pPr>
      <w:r>
        <w:t>Tyrstrup M, Beckman A, Molstad S, Engstrom S, Lannering C, Melander E, Hedin K: Reduction in antibiotic prescribing for respiratory tract infections in Swedish primary care- a retrospective study of electronic patient records. BMC Infect Dis 2016, 16(1):709.</w:t>
      </w:r>
    </w:p>
    <w:p w14:paraId="7D6C3977" w14:textId="16FF7410" w:rsidR="00F46577" w:rsidRDefault="00F46577" w:rsidP="00F46577">
      <w:pPr>
        <w:pStyle w:val="ListParagraph"/>
        <w:numPr>
          <w:ilvl w:val="0"/>
          <w:numId w:val="15"/>
        </w:numPr>
      </w:pPr>
      <w:r>
        <w:t>Tell D, Engstrom S, Molstad S: Adherence to guidelines on antibiotic treatment for respiratory tract infections in various categories of physicians: a retrospective cross-sectional study of data from electronic patient records. BMJ open 2015, 5(7):e008096.</w:t>
      </w:r>
    </w:p>
    <w:p w14:paraId="3BE57946" w14:textId="4F4422DF" w:rsidR="00F46577" w:rsidRDefault="00F46577" w:rsidP="00F46577">
      <w:pPr>
        <w:pStyle w:val="ListParagraph"/>
        <w:numPr>
          <w:ilvl w:val="0"/>
          <w:numId w:val="15"/>
        </w:numPr>
      </w:pPr>
      <w:r>
        <w:t>Andre M, Grondal H, Strandberg EL, Brorsson A, Hedin K: Uncertainty in clinical practice - an interview study with Swedish GPs on patients with sore throat. BMC Fam Pract 2016, 17:56.</w:t>
      </w:r>
    </w:p>
    <w:p w14:paraId="6D6A53C2" w14:textId="217F7B75" w:rsidR="00F46577" w:rsidRDefault="00F46577" w:rsidP="00F46577">
      <w:pPr>
        <w:pStyle w:val="ListParagraph"/>
        <w:numPr>
          <w:ilvl w:val="0"/>
          <w:numId w:val="15"/>
        </w:numPr>
      </w:pPr>
      <w:r>
        <w:lastRenderedPageBreak/>
        <w:t>Grondal H, Hedin K, Strandberg EL, Andre M, Brorsson A: Near-patient tests and the clinical gaze in decision-making of Swedish GPs not following current guidelines for sore throat - a qualitative interview study. BMC Fam Pract 2015, 16:81.</w:t>
      </w:r>
    </w:p>
    <w:p w14:paraId="231C37CF" w14:textId="323EFEF2" w:rsidR="00F46577" w:rsidRDefault="00F46577" w:rsidP="00F46577">
      <w:pPr>
        <w:pStyle w:val="ListParagraph"/>
        <w:numPr>
          <w:ilvl w:val="0"/>
          <w:numId w:val="15"/>
        </w:numPr>
      </w:pPr>
      <w:r>
        <w:t>Gunnarsson MS, Sundvall PD, Gunnarsson R: In primary health care, never prescribe antibiotics to patients suspected of having an uncomplicated sore throat caused by group A beta-haemolytic streptococci without first confirming the presence of this bacterium. Scand J Infect Dis 2012, 44(12):915-921.</w:t>
      </w:r>
    </w:p>
    <w:p w14:paraId="0C95BD45" w14:textId="609E1B47" w:rsidR="00F46577" w:rsidRDefault="00F46577" w:rsidP="00F46577">
      <w:pPr>
        <w:pStyle w:val="ListParagraph"/>
        <w:numPr>
          <w:ilvl w:val="0"/>
          <w:numId w:val="15"/>
        </w:numPr>
      </w:pPr>
      <w:r>
        <w:t>Orda U, Mitra B, Orda S, Fitzgerald M, Gunnarsson R, Rofe G, Dargan A: Point of care testing for group A streptococci in patients presenting with pharyngitis will improve appropriate antibiotic prescription. Emerg Med Australas 2016, 28(2):199-204.</w:t>
      </w:r>
    </w:p>
    <w:p w14:paraId="678AB4F7" w14:textId="29978117" w:rsidR="00F46577" w:rsidRDefault="00F46577" w:rsidP="00F46577">
      <w:pPr>
        <w:pStyle w:val="ListParagraph"/>
        <w:numPr>
          <w:ilvl w:val="0"/>
          <w:numId w:val="15"/>
        </w:numPr>
      </w:pPr>
      <w:r>
        <w:t>Strandberg EL, Brorsson A, Andre M, Grondal H, Molstad S, Hedin K: Interacting factors associated with Low antibiotic prescribing for respiratory tract infections in primary health care - a mixed methods study in Sweden. BMC Fam Pract 2016, 17:78.</w:t>
      </w:r>
    </w:p>
    <w:p w14:paraId="4F4D4AB6" w14:textId="10B86F5E" w:rsidR="00F46577" w:rsidRDefault="00F46577" w:rsidP="00F46577">
      <w:pPr>
        <w:pStyle w:val="ListParagraph"/>
        <w:numPr>
          <w:ilvl w:val="0"/>
          <w:numId w:val="15"/>
        </w:numPr>
      </w:pPr>
      <w:r>
        <w:t>Tonkin-Crine S, Yardley L, Little P: Antibiotic prescribing for acute respiratory tract infections in primary care: a systematic review and meta-ethnography. J Antimicrob Chemother 2011, 66(10):2215-2223.</w:t>
      </w:r>
    </w:p>
    <w:p w14:paraId="20A121EC" w14:textId="3A80C2A7" w:rsidR="00F46577" w:rsidRDefault="00F46577" w:rsidP="00F46577">
      <w:pPr>
        <w:pStyle w:val="ListParagraph"/>
        <w:numPr>
          <w:ilvl w:val="0"/>
          <w:numId w:val="15"/>
        </w:numPr>
      </w:pPr>
      <w:r>
        <w:t>Tonkin-Crine S, Yardley L, Coenen S, Fernandez-Vandellos P, Krawczyk J, Touboul P, Verheij T, Little P: Strategies to promote prudent antibiotic use: exploring the views of professionals who develop and implement guidelines and interventions. Fam Pract 2013, 30(1):88-95.</w:t>
      </w:r>
    </w:p>
    <w:p w14:paraId="75D73787" w14:textId="193A9B76" w:rsidR="000C2F25" w:rsidRDefault="000C2F25" w:rsidP="000C2F25">
      <w:pPr>
        <w:pStyle w:val="ListParagraph"/>
        <w:numPr>
          <w:ilvl w:val="0"/>
          <w:numId w:val="15"/>
        </w:numPr>
      </w:pPr>
      <w:r>
        <w:t>Tonkin-Crine S, Yardley L, Coenen S, Fernandez-Vandellos P, Krawczyk J, Touboul P, Verheij T, Little P: GPs' views in five European countries of interventions to promote prudent antibiotic use. Br J Gen Pract 2011, 61(586):e252-261.</w:t>
      </w:r>
    </w:p>
    <w:p w14:paraId="5C7A1DD1" w14:textId="4FBED1EA" w:rsidR="000C2F25" w:rsidRDefault="000C2F25" w:rsidP="000C2F25">
      <w:pPr>
        <w:pStyle w:val="ListParagraph"/>
        <w:numPr>
          <w:ilvl w:val="0"/>
          <w:numId w:val="15"/>
        </w:numPr>
      </w:pPr>
      <w:r>
        <w:t>Vervloet M, Meulepas MA, Cals JW, Eimers M, van der Hoek LS, van Dijk L: Reducing antibiotic prescriptions for respiratory tract infections in family practice: results of a cluster randomized controlled trial evaluating a multifaceted peer-group-based intervention. NPJ primary care respiratory medicine 2016, 26:15083.</w:t>
      </w:r>
    </w:p>
    <w:p w14:paraId="53D6CACB" w14:textId="554B87C7" w:rsidR="000C2F25" w:rsidRDefault="000C2F25" w:rsidP="000C2F25">
      <w:pPr>
        <w:pStyle w:val="ListParagraph"/>
        <w:numPr>
          <w:ilvl w:val="0"/>
          <w:numId w:val="15"/>
        </w:numPr>
      </w:pPr>
      <w:r>
        <w:t>Lesprit P, de Pontfarcy A, Esposito-Farese M, Ferrand H, Mainardi JL, Lafaurie M, Parize P, Rioux C, Tubach F, Lucet JC: Postprescription review improves in-hospital antibiotic use: a multicenter randomized controlled trial. Clin Microbiol Infect 2015, 21(2):180.e181-187.</w:t>
      </w:r>
    </w:p>
    <w:p w14:paraId="722EAEDA" w14:textId="5307FAD7" w:rsidR="000C2F25" w:rsidRDefault="000C2F25" w:rsidP="000C2F25">
      <w:pPr>
        <w:pStyle w:val="ListParagraph"/>
        <w:numPr>
          <w:ilvl w:val="0"/>
          <w:numId w:val="15"/>
        </w:numPr>
      </w:pPr>
      <w:r>
        <w:t>Hogli JU, Garcia BH, Skjold F, Skogen V, Smabrekke L: An audit and feedback intervention study increased adherence to antibiotic prescribing guidelines at a Norwegian hospital. BMC Infect Dis 2016, 16:96.</w:t>
      </w:r>
    </w:p>
    <w:p w14:paraId="03F6CAA0" w14:textId="70504E7A" w:rsidR="000C2F25" w:rsidRDefault="000C2F25" w:rsidP="000C2F25">
      <w:pPr>
        <w:pStyle w:val="ListParagraph"/>
        <w:numPr>
          <w:ilvl w:val="0"/>
          <w:numId w:val="15"/>
        </w:numPr>
      </w:pPr>
      <w:r>
        <w:t>Barlam TF, Cosgrove SE, Abbo LM, MacDougall C, Schuetz AN, Septimus EJ, Srinivasan A, Dellit TH, Falck-Ytter YT, Fishman NOEM[ et al]: Implementing an Antibiotic Stewardship Program: Guidelines by the Infectious Diseases Society of America and the Society for Healthcare Epidemiology of America. Clin Infect Dis 2016, 62(10):e51-77.</w:t>
      </w:r>
    </w:p>
    <w:p w14:paraId="3ED02034" w14:textId="520858D7" w:rsidR="000C2F25" w:rsidRDefault="000C2F25" w:rsidP="000C2F25">
      <w:pPr>
        <w:pStyle w:val="ListParagraph"/>
        <w:numPr>
          <w:ilvl w:val="0"/>
          <w:numId w:val="15"/>
        </w:numPr>
      </w:pPr>
      <w:r>
        <w:t>Antimicrobial consumption database. European Centre for Disease Prevention and Control. [Cited 20 September 2017]: https://ecdc.europa.eu/en/antimicrobial-consumption/surveillance-and-disease-data/database</w:t>
      </w:r>
    </w:p>
    <w:p w14:paraId="4C4904D4" w14:textId="77777777" w:rsidR="00D5545C" w:rsidRPr="008D21B7" w:rsidRDefault="00D5545C" w:rsidP="008D21B7"/>
    <w:p w14:paraId="6538B8E8" w14:textId="77777777" w:rsidR="00DF110F" w:rsidRDefault="00DF110F"/>
    <w:sectPr w:rsidR="00DF110F" w:rsidSect="00184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8EF"/>
    <w:multiLevelType w:val="multilevel"/>
    <w:tmpl w:val="193A2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36B77"/>
    <w:multiLevelType w:val="multilevel"/>
    <w:tmpl w:val="EB84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F6AF7"/>
    <w:multiLevelType w:val="multilevel"/>
    <w:tmpl w:val="9712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2855"/>
    <w:multiLevelType w:val="multilevel"/>
    <w:tmpl w:val="889E76E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7B5473"/>
    <w:multiLevelType w:val="multilevel"/>
    <w:tmpl w:val="2E46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C1CBD"/>
    <w:multiLevelType w:val="multilevel"/>
    <w:tmpl w:val="5194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571629"/>
    <w:multiLevelType w:val="hybridMultilevel"/>
    <w:tmpl w:val="89A4D968"/>
    <w:lvl w:ilvl="0" w:tplc="B412921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93B52"/>
    <w:multiLevelType w:val="multilevel"/>
    <w:tmpl w:val="F59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90E11"/>
    <w:multiLevelType w:val="multilevel"/>
    <w:tmpl w:val="89E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D5143"/>
    <w:multiLevelType w:val="multilevel"/>
    <w:tmpl w:val="68422D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50457"/>
    <w:multiLevelType w:val="multilevel"/>
    <w:tmpl w:val="3848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E3F64"/>
    <w:multiLevelType w:val="multilevel"/>
    <w:tmpl w:val="6130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259B3"/>
    <w:multiLevelType w:val="multilevel"/>
    <w:tmpl w:val="C78C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F80C7C"/>
    <w:multiLevelType w:val="multilevel"/>
    <w:tmpl w:val="3F18FE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C8270F"/>
    <w:multiLevelType w:val="hybridMultilevel"/>
    <w:tmpl w:val="551ED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7630643">
    <w:abstractNumId w:val="12"/>
  </w:num>
  <w:num w:numId="2" w16cid:durableId="290676031">
    <w:abstractNumId w:val="0"/>
  </w:num>
  <w:num w:numId="3" w16cid:durableId="791245659">
    <w:abstractNumId w:val="13"/>
  </w:num>
  <w:num w:numId="4" w16cid:durableId="145557308">
    <w:abstractNumId w:val="7"/>
  </w:num>
  <w:num w:numId="5" w16cid:durableId="1243371585">
    <w:abstractNumId w:val="10"/>
  </w:num>
  <w:num w:numId="6" w16cid:durableId="1460493618">
    <w:abstractNumId w:val="1"/>
  </w:num>
  <w:num w:numId="7" w16cid:durableId="57632181">
    <w:abstractNumId w:val="9"/>
  </w:num>
  <w:num w:numId="8" w16cid:durableId="472255645">
    <w:abstractNumId w:val="8"/>
  </w:num>
  <w:num w:numId="9" w16cid:durableId="433746106">
    <w:abstractNumId w:val="11"/>
  </w:num>
  <w:num w:numId="10" w16cid:durableId="2058240021">
    <w:abstractNumId w:val="2"/>
  </w:num>
  <w:num w:numId="11" w16cid:durableId="678775402">
    <w:abstractNumId w:val="4"/>
  </w:num>
  <w:num w:numId="12" w16cid:durableId="541017759">
    <w:abstractNumId w:val="5"/>
  </w:num>
  <w:num w:numId="13" w16cid:durableId="1065564006">
    <w:abstractNumId w:val="14"/>
  </w:num>
  <w:num w:numId="14" w16cid:durableId="81533682">
    <w:abstractNumId w:val="6"/>
  </w:num>
  <w:num w:numId="15" w16cid:durableId="284311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43"/>
    <w:rsid w:val="000C2F25"/>
    <w:rsid w:val="00184E36"/>
    <w:rsid w:val="00256BD1"/>
    <w:rsid w:val="002E593B"/>
    <w:rsid w:val="00310B32"/>
    <w:rsid w:val="008D21B7"/>
    <w:rsid w:val="00970B7D"/>
    <w:rsid w:val="00C5390D"/>
    <w:rsid w:val="00C933A0"/>
    <w:rsid w:val="00CE292F"/>
    <w:rsid w:val="00D136BA"/>
    <w:rsid w:val="00D5545C"/>
    <w:rsid w:val="00D55ADA"/>
    <w:rsid w:val="00DA2943"/>
    <w:rsid w:val="00DF110F"/>
    <w:rsid w:val="00E41C08"/>
    <w:rsid w:val="00E71F9A"/>
    <w:rsid w:val="00F46577"/>
    <w:rsid w:val="00FA4D5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EB88"/>
  <w15:chartTrackingRefBased/>
  <w15:docId w15:val="{E9845B97-3393-42CA-BF80-FDAF355A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943"/>
    <w:rPr>
      <w:rFonts w:eastAsiaTheme="majorEastAsia" w:cstheme="majorBidi"/>
      <w:color w:val="272727" w:themeColor="text1" w:themeTint="D8"/>
    </w:rPr>
  </w:style>
  <w:style w:type="paragraph" w:styleId="Title">
    <w:name w:val="Title"/>
    <w:basedOn w:val="Normal"/>
    <w:next w:val="Normal"/>
    <w:link w:val="TitleChar"/>
    <w:uiPriority w:val="10"/>
    <w:qFormat/>
    <w:rsid w:val="00DA2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943"/>
    <w:pPr>
      <w:spacing w:before="160"/>
      <w:jc w:val="center"/>
    </w:pPr>
    <w:rPr>
      <w:i/>
      <w:iCs/>
      <w:color w:val="404040" w:themeColor="text1" w:themeTint="BF"/>
    </w:rPr>
  </w:style>
  <w:style w:type="character" w:customStyle="1" w:styleId="QuoteChar">
    <w:name w:val="Quote Char"/>
    <w:basedOn w:val="DefaultParagraphFont"/>
    <w:link w:val="Quote"/>
    <w:uiPriority w:val="29"/>
    <w:rsid w:val="00DA2943"/>
    <w:rPr>
      <w:i/>
      <w:iCs/>
      <w:color w:val="404040" w:themeColor="text1" w:themeTint="BF"/>
    </w:rPr>
  </w:style>
  <w:style w:type="paragraph" w:styleId="ListParagraph">
    <w:name w:val="List Paragraph"/>
    <w:basedOn w:val="Normal"/>
    <w:uiPriority w:val="34"/>
    <w:qFormat/>
    <w:rsid w:val="00DA2943"/>
    <w:pPr>
      <w:ind w:left="720"/>
      <w:contextualSpacing/>
    </w:pPr>
  </w:style>
  <w:style w:type="character" w:styleId="IntenseEmphasis">
    <w:name w:val="Intense Emphasis"/>
    <w:basedOn w:val="DefaultParagraphFont"/>
    <w:uiPriority w:val="21"/>
    <w:qFormat/>
    <w:rsid w:val="00DA2943"/>
    <w:rPr>
      <w:i/>
      <w:iCs/>
      <w:color w:val="0F4761" w:themeColor="accent1" w:themeShade="BF"/>
    </w:rPr>
  </w:style>
  <w:style w:type="paragraph" w:styleId="IntenseQuote">
    <w:name w:val="Intense Quote"/>
    <w:basedOn w:val="Normal"/>
    <w:next w:val="Normal"/>
    <w:link w:val="IntenseQuoteChar"/>
    <w:uiPriority w:val="30"/>
    <w:qFormat/>
    <w:rsid w:val="00DA2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943"/>
    <w:rPr>
      <w:i/>
      <w:iCs/>
      <w:color w:val="0F4761" w:themeColor="accent1" w:themeShade="BF"/>
    </w:rPr>
  </w:style>
  <w:style w:type="character" w:styleId="IntenseReference">
    <w:name w:val="Intense Reference"/>
    <w:basedOn w:val="DefaultParagraphFont"/>
    <w:uiPriority w:val="32"/>
    <w:qFormat/>
    <w:rsid w:val="00DA2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3625</Words>
  <Characters>20668</Characters>
  <Application>Microsoft Office Word</Application>
  <DocSecurity>0</DocSecurity>
  <Lines>172</Lines>
  <Paragraphs>48</Paragraphs>
  <ScaleCrop>false</ScaleCrop>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Gunnarsson</dc:creator>
  <cp:keywords/>
  <dc:description/>
  <cp:lastModifiedBy>Ronny Gunnarsson</cp:lastModifiedBy>
  <cp:revision>15</cp:revision>
  <dcterms:created xsi:type="dcterms:W3CDTF">2026-04-10T21:55:00Z</dcterms:created>
  <dcterms:modified xsi:type="dcterms:W3CDTF">2026-04-10T23:03:00Z</dcterms:modified>
</cp:coreProperties>
</file>